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4111CA">
      <w:pPr>
        <w:spacing w:before="120" w:beforeLines="50" w:after="120" w:afterLines="50" w:line="360" w:lineRule="auto"/>
        <w:jc w:val="center"/>
        <w:rPr>
          <w:b/>
          <w:sz w:val="32"/>
          <w:szCs w:val="28"/>
        </w:rPr>
      </w:pPr>
      <w:r>
        <w:rPr>
          <w:rFonts w:hint="eastAsia"/>
          <w:b/>
          <w:sz w:val="32"/>
          <w:szCs w:val="28"/>
        </w:rPr>
        <w:t>答辩决议</w:t>
      </w:r>
    </w:p>
    <w:p w14:paraId="775461CC">
      <w:pPr>
        <w:adjustRightInd w:val="0"/>
        <w:snapToGrid w:val="0"/>
        <w:spacing w:line="360" w:lineRule="auto"/>
        <w:ind w:right="34"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硕士学位论文“</w:t>
      </w:r>
      <w:r>
        <w:rPr>
          <w:rFonts w:hint="eastAsia"/>
          <w:sz w:val="24"/>
          <w:szCs w:val="24"/>
        </w:rPr>
        <w:sym w:font="Symbol" w:char="F0B4"/>
      </w:r>
      <w:r>
        <w:rPr>
          <w:rFonts w:hint="eastAsia"/>
          <w:sz w:val="24"/>
          <w:szCs w:val="24"/>
        </w:rPr>
        <w:sym w:font="Symbol" w:char="F0B4"/>
      </w:r>
      <w:r>
        <w:rPr>
          <w:rFonts w:hint="eastAsia"/>
          <w:sz w:val="24"/>
          <w:szCs w:val="24"/>
        </w:rPr>
        <w:sym w:font="Symbol" w:char="F0B4"/>
      </w:r>
      <w:r>
        <w:rPr>
          <w:rFonts w:hint="eastAsia"/>
          <w:sz w:val="24"/>
          <w:szCs w:val="24"/>
        </w:rPr>
        <w:sym w:font="Symbol" w:char="F0B4"/>
      </w:r>
      <w:r>
        <w:rPr>
          <w:rFonts w:hint="eastAsia"/>
          <w:sz w:val="24"/>
          <w:szCs w:val="24"/>
        </w:rPr>
        <w:sym w:font="Symbol" w:char="F0B4"/>
      </w:r>
      <w:r>
        <w:rPr>
          <w:rFonts w:hint="eastAsia"/>
          <w:sz w:val="24"/>
          <w:szCs w:val="24"/>
        </w:rPr>
        <w:sym w:font="Symbol" w:char="F0B4"/>
      </w:r>
      <w:r>
        <w:rPr>
          <w:rFonts w:hint="eastAsia"/>
          <w:sz w:val="24"/>
          <w:szCs w:val="24"/>
        </w:rPr>
        <w:t>”针对</w:t>
      </w:r>
      <w:r>
        <w:rPr>
          <w:rFonts w:hint="eastAsia"/>
          <w:sz w:val="24"/>
          <w:szCs w:val="24"/>
        </w:rPr>
        <w:sym w:font="Symbol" w:char="F0B4"/>
      </w:r>
      <w:r>
        <w:rPr>
          <w:rFonts w:hint="eastAsia"/>
          <w:sz w:val="24"/>
          <w:szCs w:val="24"/>
        </w:rPr>
        <w:sym w:font="Symbol" w:char="F0B4"/>
      </w:r>
      <w:r>
        <w:rPr>
          <w:rFonts w:hint="eastAsia"/>
          <w:sz w:val="24"/>
          <w:szCs w:val="24"/>
        </w:rPr>
        <w:sym w:font="Symbol" w:char="F0B4"/>
      </w:r>
      <w:r>
        <w:rPr>
          <w:rFonts w:hint="eastAsia"/>
          <w:sz w:val="24"/>
          <w:szCs w:val="24"/>
        </w:rPr>
        <w:sym w:font="Symbol" w:char="F0B4"/>
      </w:r>
      <w:r>
        <w:rPr>
          <w:rFonts w:hint="eastAsia"/>
          <w:sz w:val="24"/>
          <w:szCs w:val="24"/>
        </w:rPr>
        <w:sym w:font="Symbol" w:char="F0B4"/>
      </w:r>
      <w:r>
        <w:rPr>
          <w:rFonts w:hint="eastAsia"/>
          <w:sz w:val="24"/>
          <w:szCs w:val="24"/>
        </w:rPr>
        <w:sym w:font="Symbol" w:char="F0B4"/>
      </w:r>
      <w:r>
        <w:rPr>
          <w:rFonts w:hint="eastAsia"/>
          <w:sz w:val="24"/>
          <w:szCs w:val="24"/>
        </w:rPr>
        <w:t>问题（需求），开展了</w:t>
      </w:r>
      <w:r>
        <w:rPr>
          <w:kern w:val="0"/>
          <w:sz w:val="24"/>
          <w:szCs w:val="24"/>
        </w:rPr>
        <w:sym w:font="Symbol" w:char="F0B4"/>
      </w:r>
      <w:r>
        <w:rPr>
          <w:kern w:val="0"/>
          <w:sz w:val="24"/>
          <w:szCs w:val="24"/>
        </w:rPr>
        <w:sym w:font="Symbol" w:char="F0B4"/>
      </w:r>
      <w:r>
        <w:rPr>
          <w:kern w:val="0"/>
          <w:sz w:val="24"/>
          <w:szCs w:val="24"/>
        </w:rPr>
        <w:sym w:font="Symbol" w:char="F0B4"/>
      </w:r>
      <w:r>
        <w:rPr>
          <w:kern w:val="0"/>
          <w:sz w:val="24"/>
          <w:szCs w:val="24"/>
        </w:rPr>
        <w:sym w:font="Symbol" w:char="F0B4"/>
      </w:r>
      <w:r>
        <w:rPr>
          <w:kern w:val="0"/>
          <w:sz w:val="24"/>
          <w:szCs w:val="24"/>
        </w:rPr>
        <w:sym w:font="Symbol" w:char="F0B4"/>
      </w:r>
      <w:r>
        <w:rPr>
          <w:kern w:val="0"/>
          <w:sz w:val="24"/>
          <w:szCs w:val="24"/>
        </w:rPr>
        <w:sym w:font="Symbol" w:char="F0B4"/>
      </w:r>
      <w:r>
        <w:rPr>
          <w:sz w:val="24"/>
          <w:szCs w:val="24"/>
        </w:rPr>
        <w:t>研究</w:t>
      </w:r>
      <w:r>
        <w:rPr>
          <w:rFonts w:hint="eastAsia"/>
          <w:sz w:val="24"/>
          <w:szCs w:val="24"/>
        </w:rPr>
        <w:t>，选题具有一定的理论意义和工程应用价值。论文取得以下主要研究成果：</w:t>
      </w:r>
    </w:p>
    <w:p w14:paraId="7B38D321">
      <w:pPr>
        <w:numPr>
          <w:ilvl w:val="0"/>
          <w:numId w:val="1"/>
        </w:numPr>
        <w:tabs>
          <w:tab w:val="clear" w:pos="1365"/>
        </w:tabs>
        <w:adjustRightInd w:val="0"/>
        <w:snapToGrid w:val="0"/>
        <w:spacing w:line="360" w:lineRule="auto"/>
        <w:ind w:left="454" w:hanging="454"/>
        <w:rPr>
          <w:sz w:val="24"/>
          <w:szCs w:val="24"/>
        </w:rPr>
      </w:pPr>
      <w:r>
        <w:rPr>
          <w:kern w:val="0"/>
          <w:sz w:val="24"/>
          <w:szCs w:val="24"/>
        </w:rPr>
        <w:sym w:font="Symbol" w:char="F0B4"/>
      </w:r>
      <w:r>
        <w:rPr>
          <w:kern w:val="0"/>
          <w:sz w:val="24"/>
          <w:szCs w:val="24"/>
        </w:rPr>
        <w:sym w:font="Symbol" w:char="F0B4"/>
      </w:r>
      <w:r>
        <w:rPr>
          <w:kern w:val="0"/>
          <w:sz w:val="24"/>
          <w:szCs w:val="24"/>
        </w:rPr>
        <w:sym w:font="Symbol" w:char="F0B4"/>
      </w:r>
      <w:r>
        <w:rPr>
          <w:kern w:val="0"/>
          <w:sz w:val="24"/>
          <w:szCs w:val="24"/>
        </w:rPr>
        <w:sym w:font="Symbol" w:char="F0B4"/>
      </w:r>
      <w:r>
        <w:rPr>
          <w:kern w:val="0"/>
          <w:sz w:val="24"/>
          <w:szCs w:val="24"/>
        </w:rPr>
        <w:sym w:font="Symbol" w:char="F0B4"/>
      </w:r>
      <w:r>
        <w:rPr>
          <w:kern w:val="0"/>
          <w:sz w:val="24"/>
          <w:szCs w:val="24"/>
        </w:rPr>
        <w:sym w:font="Symbol" w:char="F0B4"/>
      </w:r>
      <w:r>
        <w:rPr>
          <w:rFonts w:hint="eastAsia"/>
          <w:sz w:val="24"/>
          <w:szCs w:val="24"/>
        </w:rPr>
        <w:t>。</w:t>
      </w:r>
    </w:p>
    <w:p w14:paraId="4E089B4A">
      <w:pPr>
        <w:numPr>
          <w:ilvl w:val="0"/>
          <w:numId w:val="1"/>
        </w:numPr>
        <w:tabs>
          <w:tab w:val="clear" w:pos="1365"/>
        </w:tabs>
        <w:adjustRightInd w:val="0"/>
        <w:snapToGrid w:val="0"/>
        <w:spacing w:line="360" w:lineRule="auto"/>
        <w:ind w:left="454" w:hanging="454"/>
        <w:rPr>
          <w:sz w:val="24"/>
          <w:szCs w:val="24"/>
        </w:rPr>
      </w:pPr>
      <w:r>
        <w:rPr>
          <w:kern w:val="0"/>
          <w:sz w:val="24"/>
          <w:szCs w:val="24"/>
        </w:rPr>
        <w:sym w:font="Symbol" w:char="F0B4"/>
      </w:r>
      <w:r>
        <w:rPr>
          <w:kern w:val="0"/>
          <w:sz w:val="24"/>
          <w:szCs w:val="24"/>
        </w:rPr>
        <w:sym w:font="Symbol" w:char="F0B4"/>
      </w:r>
      <w:r>
        <w:rPr>
          <w:kern w:val="0"/>
          <w:sz w:val="24"/>
          <w:szCs w:val="24"/>
        </w:rPr>
        <w:sym w:font="Symbol" w:char="F0B4"/>
      </w:r>
      <w:r>
        <w:rPr>
          <w:kern w:val="0"/>
          <w:sz w:val="24"/>
          <w:szCs w:val="24"/>
        </w:rPr>
        <w:sym w:font="Symbol" w:char="F0B4"/>
      </w:r>
      <w:r>
        <w:rPr>
          <w:kern w:val="0"/>
          <w:sz w:val="24"/>
          <w:szCs w:val="24"/>
        </w:rPr>
        <w:sym w:font="Symbol" w:char="F0B4"/>
      </w:r>
      <w:r>
        <w:rPr>
          <w:kern w:val="0"/>
          <w:sz w:val="24"/>
          <w:szCs w:val="24"/>
        </w:rPr>
        <w:sym w:font="Symbol" w:char="F0B4"/>
      </w:r>
      <w:r>
        <w:rPr>
          <w:sz w:val="24"/>
          <w:szCs w:val="24"/>
        </w:rPr>
        <w:t>。</w:t>
      </w:r>
    </w:p>
    <w:p w14:paraId="3B3A3AED">
      <w:pPr>
        <w:numPr>
          <w:ilvl w:val="0"/>
          <w:numId w:val="1"/>
        </w:numPr>
        <w:tabs>
          <w:tab w:val="clear" w:pos="1365"/>
        </w:tabs>
        <w:adjustRightInd w:val="0"/>
        <w:snapToGrid w:val="0"/>
        <w:spacing w:line="360" w:lineRule="auto"/>
        <w:ind w:left="454" w:hanging="454"/>
        <w:rPr>
          <w:sz w:val="24"/>
          <w:szCs w:val="24"/>
        </w:rPr>
      </w:pPr>
      <w:r>
        <w:rPr>
          <w:kern w:val="0"/>
          <w:sz w:val="24"/>
          <w:szCs w:val="24"/>
        </w:rPr>
        <w:sym w:font="Symbol" w:char="F0B4"/>
      </w:r>
      <w:r>
        <w:rPr>
          <w:kern w:val="0"/>
          <w:sz w:val="24"/>
          <w:szCs w:val="24"/>
        </w:rPr>
        <w:sym w:font="Symbol" w:char="F0B4"/>
      </w:r>
      <w:r>
        <w:rPr>
          <w:kern w:val="0"/>
          <w:sz w:val="24"/>
          <w:szCs w:val="24"/>
        </w:rPr>
        <w:sym w:font="Symbol" w:char="F0B4"/>
      </w:r>
      <w:r>
        <w:rPr>
          <w:kern w:val="0"/>
          <w:sz w:val="24"/>
          <w:szCs w:val="24"/>
        </w:rPr>
        <w:sym w:font="Symbol" w:char="F0B4"/>
      </w:r>
      <w:r>
        <w:rPr>
          <w:kern w:val="0"/>
          <w:sz w:val="24"/>
          <w:szCs w:val="24"/>
        </w:rPr>
        <w:sym w:font="Symbol" w:char="F0B4"/>
      </w:r>
      <w:r>
        <w:rPr>
          <w:kern w:val="0"/>
          <w:sz w:val="24"/>
          <w:szCs w:val="24"/>
        </w:rPr>
        <w:sym w:font="Symbol" w:char="F0B4"/>
      </w:r>
      <w:r>
        <w:rPr>
          <w:sz w:val="24"/>
          <w:szCs w:val="24"/>
        </w:rPr>
        <w:t>。</w:t>
      </w:r>
    </w:p>
    <w:p w14:paraId="43F37628">
      <w:pPr>
        <w:adjustRightInd w:val="0"/>
        <w:snapToGrid w:val="0"/>
        <w:spacing w:line="360" w:lineRule="auto"/>
        <w:ind w:left="-105" w:leftChars="-50" w:right="34" w:firstLine="580" w:firstLineChars="242"/>
        <w:rPr>
          <w:rFonts w:ascii="宋体"/>
          <w:sz w:val="24"/>
          <w:szCs w:val="24"/>
        </w:rPr>
      </w:pPr>
      <w:r>
        <w:rPr>
          <w:rFonts w:hint="eastAsia"/>
          <w:sz w:val="24"/>
          <w:szCs w:val="24"/>
        </w:rPr>
        <w:t>论文内容充实、写作规范、条理清晰、文笔流畅，表明作者已掌握本学科坚实的基础理论和系统的专门知识，具有承担专业实践工作的能力。</w:t>
      </w:r>
      <w:r>
        <w:rPr>
          <w:rFonts w:hint="eastAsia" w:ascii="宋体"/>
          <w:sz w:val="24"/>
          <w:szCs w:val="24"/>
        </w:rPr>
        <w:t>答辩过程中表述清楚，回答问题基本正确。</w:t>
      </w:r>
    </w:p>
    <w:p w14:paraId="6E08B11F">
      <w:pPr>
        <w:pStyle w:val="2"/>
        <w:adjustRightInd w:val="0"/>
        <w:snapToGrid w:val="0"/>
        <w:spacing w:line="360" w:lineRule="auto"/>
        <w:ind w:firstLine="480"/>
        <w:rPr>
          <w:sz w:val="24"/>
          <w:szCs w:val="24"/>
        </w:rPr>
      </w:pPr>
      <w:bookmarkStart w:id="0" w:name="_GoBack"/>
      <w:r>
        <w:rPr>
          <w:rFonts w:hint="eastAsia"/>
          <w:sz w:val="24"/>
          <w:szCs w:val="24"/>
        </w:rPr>
        <w:t>经答辩委员会无记名投票表决，一致同意通过论文答辩，并建议授予</w:t>
      </w:r>
      <w:r>
        <w:rPr>
          <w:kern w:val="0"/>
          <w:sz w:val="24"/>
          <w:szCs w:val="24"/>
        </w:rPr>
        <w:sym w:font="Symbol" w:char="F0B4"/>
      </w:r>
      <w:r>
        <w:rPr>
          <w:kern w:val="0"/>
          <w:sz w:val="24"/>
          <w:szCs w:val="24"/>
        </w:rPr>
        <w:sym w:font="Symbol" w:char="F0B4"/>
      </w:r>
      <w:r>
        <w:rPr>
          <w:kern w:val="0"/>
          <w:sz w:val="24"/>
          <w:szCs w:val="24"/>
        </w:rPr>
        <w:sym w:font="Symbol" w:char="F0B4"/>
      </w:r>
      <w:r>
        <w:rPr>
          <w:rFonts w:hint="eastAsia"/>
          <w:kern w:val="0"/>
          <w:sz w:val="24"/>
          <w:szCs w:val="24"/>
        </w:rPr>
        <w:t>同学</w:t>
      </w:r>
      <w:r>
        <w:rPr>
          <w:rFonts w:hint="eastAsia"/>
          <w:sz w:val="24"/>
          <w:szCs w:val="24"/>
        </w:rPr>
        <w:t>机械</w:t>
      </w:r>
      <w:r>
        <w:rPr>
          <w:rFonts w:hint="eastAsia"/>
          <w:sz w:val="24"/>
          <w:szCs w:val="24"/>
          <w:highlight w:val="yellow"/>
        </w:rPr>
        <w:t>（或材料与化工或能源动力）</w:t>
      </w:r>
      <w:r>
        <w:rPr>
          <w:rFonts w:hint="eastAsia"/>
          <w:sz w:val="24"/>
          <w:szCs w:val="24"/>
        </w:rPr>
        <w:t>硕士专业学位。</w:t>
      </w:r>
    </w:p>
    <w:bookmarkEnd w:id="0"/>
    <w:p w14:paraId="5E7FF53C">
      <w:pPr>
        <w:pStyle w:val="2"/>
        <w:adjustRightInd w:val="0"/>
        <w:snapToGrid w:val="0"/>
        <w:spacing w:line="360" w:lineRule="auto"/>
        <w:ind w:firstLine="480"/>
        <w:rPr>
          <w:sz w:val="24"/>
          <w:szCs w:val="24"/>
        </w:rPr>
      </w:pPr>
    </w:p>
    <w:p w14:paraId="6DEFEC1D">
      <w:pPr>
        <w:pStyle w:val="2"/>
        <w:adjustRightInd w:val="0"/>
        <w:snapToGrid w:val="0"/>
        <w:spacing w:before="240" w:beforeLines="100" w:after="240" w:afterLines="100" w:line="360" w:lineRule="auto"/>
        <w:ind w:firstLine="1560" w:firstLineChars="65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答辩委员会主席：</w:t>
      </w:r>
    </w:p>
    <w:p w14:paraId="28421544">
      <w:pPr>
        <w:pStyle w:val="2"/>
        <w:wordWrap w:val="0"/>
        <w:adjustRightInd w:val="0"/>
        <w:snapToGrid w:val="0"/>
        <w:spacing w:line="360" w:lineRule="auto"/>
        <w:ind w:left="1032" w:firstLine="4008" w:firstLineChars="167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年   月   日</w:t>
      </w:r>
    </w:p>
    <w:sectPr>
      <w:pgSz w:w="10319" w:h="14578"/>
      <w:pgMar w:top="1474" w:right="1361" w:bottom="1361" w:left="1474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34D3DF5"/>
    <w:multiLevelType w:val="multilevel"/>
    <w:tmpl w:val="634D3DF5"/>
    <w:lvl w:ilvl="0" w:tentative="0">
      <w:start w:val="1"/>
      <w:numFmt w:val="decimal"/>
      <w:lvlText w:val="%1."/>
      <w:lvlJc w:val="left"/>
      <w:pPr>
        <w:tabs>
          <w:tab w:val="left" w:pos="1365"/>
        </w:tabs>
        <w:ind w:left="1365" w:hanging="945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23DD5"/>
    <w:rsid w:val="00155067"/>
    <w:rsid w:val="001B3737"/>
    <w:rsid w:val="002660F8"/>
    <w:rsid w:val="003A57B9"/>
    <w:rsid w:val="00403534"/>
    <w:rsid w:val="00423DD5"/>
    <w:rsid w:val="00432E4C"/>
    <w:rsid w:val="00490D78"/>
    <w:rsid w:val="004B41F3"/>
    <w:rsid w:val="00593CA1"/>
    <w:rsid w:val="005A008A"/>
    <w:rsid w:val="006405CE"/>
    <w:rsid w:val="00646CCD"/>
    <w:rsid w:val="00712E45"/>
    <w:rsid w:val="007D5EF0"/>
    <w:rsid w:val="007E35BA"/>
    <w:rsid w:val="00916CFE"/>
    <w:rsid w:val="00994265"/>
    <w:rsid w:val="009C1632"/>
    <w:rsid w:val="00A5331F"/>
    <w:rsid w:val="00B40736"/>
    <w:rsid w:val="00B74A4C"/>
    <w:rsid w:val="00B832B3"/>
    <w:rsid w:val="00BD5917"/>
    <w:rsid w:val="00BD5C52"/>
    <w:rsid w:val="00C326B7"/>
    <w:rsid w:val="00CF5262"/>
    <w:rsid w:val="00D13532"/>
    <w:rsid w:val="00D200F5"/>
    <w:rsid w:val="00D80D36"/>
    <w:rsid w:val="00DB5A40"/>
    <w:rsid w:val="00DF37FE"/>
    <w:rsid w:val="00EA1CEA"/>
    <w:rsid w:val="00F77C01"/>
    <w:rsid w:val="325278A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420" w:firstLineChars="200"/>
    </w:pPr>
  </w:style>
  <w:style w:type="paragraph" w:styleId="3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批注框文本 字符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Subtle Emphasis"/>
    <w:basedOn w:val="7"/>
    <w:qFormat/>
    <w:uiPriority w:val="19"/>
    <w:rPr>
      <w:i/>
      <w:iCs/>
      <w:color w:val="3F3F3F" w:themeColor="text1" w:themeTint="BF"/>
    </w:rPr>
  </w:style>
  <w:style w:type="character" w:customStyle="1" w:styleId="10">
    <w:name w:val="页眉 字符"/>
    <w:basedOn w:val="7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字符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220</Words>
  <Characters>252</Characters>
  <Lines>1</Lines>
  <Paragraphs>1</Paragraphs>
  <TotalTime>23</TotalTime>
  <ScaleCrop>false</ScaleCrop>
  <LinksUpToDate>false</LinksUpToDate>
  <CharactersWithSpaces>258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2018-06-04T03:43:00Z</dcterms:created>
  <dc:creator>Administrator</dc:creator>
  <cp:lastModifiedBy>王公臻</cp:lastModifiedBy>
  <cp:lastPrinted>2018-05-28T07:23:00Z</cp:lastPrinted>
  <dcterms:modified xsi:type="dcterms:W3CDTF">2025-06-06T10:21:48Z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eyJoZGlkIjoiYWNmMjQxY2NhMTBhYTc3ODFiYzZhYjk2ZjVjOTczNTMiLCJ1c2VySWQiOiIyMjk2NDMyNTMifQ==</vt:lpwstr>
  </property>
  <property fmtid="{D5CDD505-2E9C-101B-9397-08002B2CF9AE}" pid="3" name="KSOProductBuildVer">
    <vt:lpwstr>2052-12.1.0.21171</vt:lpwstr>
  </property>
  <property fmtid="{D5CDD505-2E9C-101B-9397-08002B2CF9AE}" pid="4" name="ICV">
    <vt:lpwstr>2EAB268F60404F058616B862D668217E_12</vt:lpwstr>
  </property>
</Properties>
</file>